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88" w:rsidRDefault="00CC2713" w:rsidP="00853988">
      <w:pPr>
        <w:ind w:left="-284" w:right="-291"/>
        <w:rPr>
          <w:rFonts w:asciiTheme="minorHAnsi" w:hAnsiTheme="minorHAnsi"/>
          <w:b/>
        </w:rPr>
      </w:pPr>
      <w:r>
        <w:rPr>
          <w:rFonts w:asciiTheme="minorHAnsi" w:hAnsiTheme="minorHAnsi"/>
          <w:b/>
          <w:noProof/>
          <w:lang w:val="en-CA" w:eastAsia="en-CA"/>
        </w:rPr>
        <w:drawing>
          <wp:anchor distT="0" distB="0" distL="114300" distR="114300" simplePos="0" relativeHeight="251659264" behindDoc="0" locked="0" layoutInCell="1" allowOverlap="1">
            <wp:simplePos x="0" y="0"/>
            <wp:positionH relativeFrom="margin">
              <wp:posOffset>4743450</wp:posOffset>
            </wp:positionH>
            <wp:positionV relativeFrom="margin">
              <wp:posOffset>-135255</wp:posOffset>
            </wp:positionV>
            <wp:extent cx="1174115" cy="1123950"/>
            <wp:effectExtent l="19050" t="0" r="6985" b="0"/>
            <wp:wrapSquare wrapText="bothSides"/>
            <wp:docPr id="25" name="il_fi" descr="http://registeringdomainnamesismorefunthandoingrealwork.com/blogs/wp-content/uploads/2010/01/r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egisteringdomainnamesismorefunthandoingrealwork.com/blogs/wp-content/uploads/2010/01/recycle.jpg"/>
                    <pic:cNvPicPr>
                      <a:picLocks noChangeAspect="1" noChangeArrowheads="1"/>
                    </pic:cNvPicPr>
                  </pic:nvPicPr>
                  <pic:blipFill>
                    <a:blip r:embed="rId5" cstate="print"/>
                    <a:srcRect/>
                    <a:stretch>
                      <a:fillRect/>
                    </a:stretch>
                  </pic:blipFill>
                  <pic:spPr bwMode="auto">
                    <a:xfrm>
                      <a:off x="0" y="0"/>
                      <a:ext cx="1174115" cy="1123950"/>
                    </a:xfrm>
                    <a:prstGeom prst="rect">
                      <a:avLst/>
                    </a:prstGeom>
                    <a:noFill/>
                    <a:ln w="9525">
                      <a:noFill/>
                      <a:miter lim="800000"/>
                      <a:headEnd/>
                      <a:tailEnd/>
                    </a:ln>
                  </pic:spPr>
                </pic:pic>
              </a:graphicData>
            </a:graphic>
          </wp:anchor>
        </w:drawing>
      </w:r>
      <w:r w:rsidR="008E0217">
        <w:rPr>
          <w:rFonts w:asciiTheme="minorHAnsi" w:hAnsiTheme="minorHAnsi"/>
          <w:b/>
        </w:rPr>
        <w:t>Critical Thinking Assignment 2</w:t>
      </w:r>
    </w:p>
    <w:p w:rsidR="00FB7B42" w:rsidRPr="00853988" w:rsidRDefault="00FB7B42" w:rsidP="00853988">
      <w:pPr>
        <w:ind w:left="-284" w:right="-291"/>
        <w:rPr>
          <w:rFonts w:asciiTheme="minorHAnsi" w:hAnsiTheme="minorHAnsi"/>
          <w:b/>
        </w:rPr>
      </w:pPr>
      <w:r w:rsidRPr="00FB7B42">
        <w:rPr>
          <w:rFonts w:asciiTheme="minorHAnsi" w:hAnsiTheme="minorHAnsi"/>
          <w:b/>
        </w:rPr>
        <w:t>Recycling</w:t>
      </w:r>
    </w:p>
    <w:p w:rsidR="00FB7B42" w:rsidRPr="00FB7B42" w:rsidRDefault="00FB7B42" w:rsidP="00FB7B42">
      <w:pPr>
        <w:rPr>
          <w:rFonts w:asciiTheme="minorHAnsi" w:hAnsiTheme="minorHAnsi"/>
        </w:rPr>
      </w:pPr>
    </w:p>
    <w:p w:rsidR="00FB7B42" w:rsidRPr="00FB7B42" w:rsidRDefault="00FB7B42" w:rsidP="00FB7B42">
      <w:pPr>
        <w:rPr>
          <w:rFonts w:asciiTheme="minorHAnsi" w:hAnsiTheme="minorHAnsi"/>
        </w:rPr>
      </w:pPr>
      <w:r w:rsidRPr="00FB7B42">
        <w:rPr>
          <w:rFonts w:asciiTheme="minorHAnsi" w:hAnsiTheme="minorHAnsi"/>
          <w:b/>
          <w:u w:val="single"/>
        </w:rPr>
        <w:t>Goal:</w:t>
      </w:r>
      <w:r w:rsidRPr="00FB7B42">
        <w:rPr>
          <w:rFonts w:asciiTheme="minorHAnsi" w:hAnsiTheme="minorHAnsi"/>
        </w:rPr>
        <w:t xml:space="preserve"> To determine if recycling has more disadvantages or advantages.</w:t>
      </w:r>
    </w:p>
    <w:p w:rsidR="00FB7B42" w:rsidRPr="00FB7B42" w:rsidRDefault="00FB7B42" w:rsidP="00FB7B42">
      <w:pPr>
        <w:rPr>
          <w:rFonts w:asciiTheme="minorHAnsi" w:hAnsiTheme="minorHAnsi"/>
        </w:rPr>
      </w:pPr>
    </w:p>
    <w:p w:rsidR="00FB7B42" w:rsidRPr="00FB7B42" w:rsidRDefault="00FB7B42" w:rsidP="00FB7B42">
      <w:pPr>
        <w:rPr>
          <w:rFonts w:asciiTheme="minorHAnsi" w:hAnsiTheme="minorHAnsi"/>
        </w:rPr>
      </w:pPr>
      <w:r w:rsidRPr="00FB7B42">
        <w:rPr>
          <w:rStyle w:val="Strong"/>
          <w:rFonts w:asciiTheme="minorHAnsi" w:hAnsiTheme="minorHAnsi"/>
          <w:szCs w:val="24"/>
          <w:u w:val="single"/>
        </w:rPr>
        <w:t>Gather information</w:t>
      </w:r>
      <w:r w:rsidRPr="00FB7B42">
        <w:rPr>
          <w:rStyle w:val="Strong"/>
          <w:rFonts w:asciiTheme="minorHAnsi" w:hAnsiTheme="minorHAnsi"/>
          <w:szCs w:val="24"/>
        </w:rPr>
        <w:t xml:space="preserve">: </w:t>
      </w:r>
      <w:r w:rsidRPr="00FB7B42">
        <w:rPr>
          <w:rFonts w:asciiTheme="minorHAnsi" w:hAnsiTheme="minorHAnsi"/>
        </w:rPr>
        <w:t>Working as a group, you will gather information on the issue. Use as many sources as possible. Remember that is it important to seek accurate information when doing research. Below are some suggested sites to use.</w:t>
      </w:r>
    </w:p>
    <w:p w:rsidR="00FB7B42" w:rsidRPr="00FB7B42" w:rsidRDefault="00FB7B42" w:rsidP="00FB7B42">
      <w:pPr>
        <w:rPr>
          <w:rFonts w:asciiTheme="minorHAnsi" w:hAnsiTheme="minorHAnsi"/>
        </w:rPr>
      </w:pPr>
    </w:p>
    <w:p w:rsidR="00FB7B42" w:rsidRPr="00FB7B42" w:rsidRDefault="00FB7B42" w:rsidP="00FB7B42">
      <w:pPr>
        <w:rPr>
          <w:rStyle w:val="Strong"/>
          <w:rFonts w:asciiTheme="minorHAnsi" w:hAnsiTheme="minorHAnsi"/>
          <w:b w:val="0"/>
          <w:u w:val="single"/>
        </w:rPr>
      </w:pPr>
      <w:r w:rsidRPr="00FB7B42">
        <w:rPr>
          <w:rFonts w:asciiTheme="minorHAnsi" w:hAnsiTheme="minorHAnsi"/>
          <w:b/>
          <w:u w:val="single"/>
        </w:rPr>
        <w:t>Identify Solutions:</w:t>
      </w:r>
    </w:p>
    <w:p w:rsidR="00FB7B42" w:rsidRPr="00FB7B42" w:rsidRDefault="00FB7B42" w:rsidP="00FB7B42">
      <w:pPr>
        <w:numPr>
          <w:ilvl w:val="0"/>
          <w:numId w:val="1"/>
        </w:numPr>
        <w:rPr>
          <w:rFonts w:asciiTheme="minorHAnsi" w:hAnsiTheme="minorHAnsi"/>
          <w:b/>
          <w:bCs/>
          <w:szCs w:val="24"/>
        </w:rPr>
      </w:pPr>
      <w:r w:rsidRPr="00FB7B42">
        <w:rPr>
          <w:rFonts w:asciiTheme="minorHAnsi" w:hAnsiTheme="minorHAnsi"/>
          <w:szCs w:val="24"/>
        </w:rPr>
        <w:t>Explain how garbage is currently sorted in Toronto (or Ontario) and what is done with material that is potentially recycled.</w:t>
      </w:r>
    </w:p>
    <w:p w:rsidR="00FB7B42" w:rsidRPr="00FB7B42" w:rsidRDefault="00FB7B42" w:rsidP="00FB7B42">
      <w:pPr>
        <w:numPr>
          <w:ilvl w:val="0"/>
          <w:numId w:val="1"/>
        </w:numPr>
        <w:rPr>
          <w:rFonts w:asciiTheme="minorHAnsi" w:hAnsiTheme="minorHAnsi"/>
          <w:b/>
          <w:bCs/>
          <w:szCs w:val="24"/>
        </w:rPr>
      </w:pPr>
      <w:r w:rsidRPr="00FB7B42">
        <w:rPr>
          <w:rFonts w:asciiTheme="minorHAnsi" w:hAnsiTheme="minorHAnsi"/>
          <w:szCs w:val="24"/>
        </w:rPr>
        <w:t>Use appropriate vocabulary to describe and effectively discuss the benefits of, and potential risks of recycling vs. landfill (Group C advantage, Group D disadvantages)</w:t>
      </w:r>
    </w:p>
    <w:p w:rsidR="00FB7B42" w:rsidRPr="00FB7B42" w:rsidRDefault="00FB7B42" w:rsidP="00FB7B42">
      <w:pPr>
        <w:numPr>
          <w:ilvl w:val="0"/>
          <w:numId w:val="1"/>
        </w:numPr>
        <w:rPr>
          <w:rFonts w:asciiTheme="minorHAnsi" w:hAnsiTheme="minorHAnsi"/>
          <w:b/>
          <w:bCs/>
          <w:szCs w:val="24"/>
        </w:rPr>
      </w:pPr>
      <w:r w:rsidRPr="00FB7B42">
        <w:rPr>
          <w:rFonts w:asciiTheme="minorHAnsi" w:hAnsiTheme="minorHAnsi"/>
          <w:szCs w:val="24"/>
        </w:rPr>
        <w:t>Identify alternatives to recycling or landfill (what are the advantages and disadvantages of each) (Group C advantage, Group D disadvantages).</w:t>
      </w:r>
    </w:p>
    <w:p w:rsidR="00FB7B42" w:rsidRPr="00FB7B42" w:rsidRDefault="00FB7B42" w:rsidP="00FB7B42">
      <w:pPr>
        <w:numPr>
          <w:ilvl w:val="0"/>
          <w:numId w:val="1"/>
        </w:numPr>
        <w:rPr>
          <w:rFonts w:asciiTheme="minorHAnsi" w:hAnsiTheme="minorHAnsi"/>
          <w:b/>
          <w:bCs/>
          <w:szCs w:val="24"/>
        </w:rPr>
      </w:pPr>
      <w:r w:rsidRPr="00FB7B42">
        <w:rPr>
          <w:rFonts w:asciiTheme="minorHAnsi" w:hAnsiTheme="minorHAnsi"/>
          <w:szCs w:val="24"/>
        </w:rPr>
        <w:t>Discuss critically some of the issues that surround recycling issues</w:t>
      </w:r>
    </w:p>
    <w:p w:rsidR="00FB7B42" w:rsidRPr="00FB7B42" w:rsidRDefault="00FB7B42" w:rsidP="00FB7B42">
      <w:pPr>
        <w:numPr>
          <w:ilvl w:val="0"/>
          <w:numId w:val="1"/>
        </w:numPr>
        <w:rPr>
          <w:rFonts w:asciiTheme="minorHAnsi" w:hAnsiTheme="minorHAnsi"/>
          <w:b/>
          <w:bCs/>
          <w:szCs w:val="24"/>
        </w:rPr>
      </w:pPr>
      <w:r w:rsidRPr="00FB7B42">
        <w:rPr>
          <w:rFonts w:asciiTheme="minorHAnsi" w:hAnsiTheme="minorHAnsi"/>
          <w:szCs w:val="24"/>
        </w:rPr>
        <w:t>Keep in mind social implications, economic implications, cultural implications, moral/religious implications, philosophical implications (how does this relate to our idea of justice?</w:t>
      </w:r>
      <w:r w:rsidRPr="00FB7B42">
        <w:rPr>
          <w:rFonts w:asciiTheme="minorHAnsi" w:hAnsiTheme="minorHAnsi"/>
          <w:b/>
          <w:bCs/>
          <w:szCs w:val="24"/>
        </w:rPr>
        <w:t>)</w:t>
      </w:r>
    </w:p>
    <w:p w:rsidR="00FB7B42" w:rsidRPr="00FB7B42" w:rsidRDefault="00FB7B42" w:rsidP="00FB7B42">
      <w:pPr>
        <w:rPr>
          <w:rFonts w:asciiTheme="minorHAnsi" w:hAnsiTheme="minorHAnsi"/>
          <w:b/>
          <w:bCs/>
          <w:szCs w:val="24"/>
        </w:rPr>
      </w:pPr>
    </w:p>
    <w:p w:rsidR="00FB7B42" w:rsidRPr="00FB7B42" w:rsidRDefault="00FB7B42" w:rsidP="00FB7B42">
      <w:pPr>
        <w:rPr>
          <w:rFonts w:asciiTheme="minorHAnsi" w:hAnsiTheme="minorHAnsi"/>
        </w:rPr>
      </w:pPr>
      <w:r w:rsidRPr="00FB7B42">
        <w:rPr>
          <w:rFonts w:asciiTheme="minorHAnsi" w:hAnsiTheme="minorHAnsi"/>
          <w:b/>
          <w:u w:val="single"/>
        </w:rPr>
        <w:t>Make a Case:</w:t>
      </w:r>
      <w:r w:rsidRPr="00FB7B42">
        <w:rPr>
          <w:rFonts w:asciiTheme="minorHAnsi" w:hAnsiTheme="minorHAnsi"/>
        </w:rPr>
        <w:t xml:space="preserve"> Are the advantages of recycling worth the costs? Are there other alternatives to recycling that are more cost effective? How did you decide?</w:t>
      </w:r>
    </w:p>
    <w:p w:rsidR="00FB7B42" w:rsidRPr="00FB7B42" w:rsidRDefault="00FB7B42" w:rsidP="00FB7B42">
      <w:pPr>
        <w:rPr>
          <w:rFonts w:asciiTheme="minorHAnsi" w:hAnsiTheme="minorHAnsi"/>
          <w:b/>
          <w:bCs/>
          <w:szCs w:val="24"/>
        </w:rPr>
      </w:pPr>
    </w:p>
    <w:p w:rsidR="00FB7B42" w:rsidRPr="00FB7B42" w:rsidRDefault="00FB7B42" w:rsidP="00FB7B42">
      <w:pPr>
        <w:rPr>
          <w:rFonts w:asciiTheme="minorHAnsi" w:hAnsiTheme="minorHAnsi"/>
          <w:b/>
          <w:bCs/>
          <w:szCs w:val="24"/>
        </w:rPr>
      </w:pPr>
    </w:p>
    <w:p w:rsidR="00FB7B42" w:rsidRPr="00FB7B42" w:rsidRDefault="00FB7B42" w:rsidP="00FB7B42">
      <w:pPr>
        <w:rPr>
          <w:rFonts w:asciiTheme="minorHAnsi" w:hAnsiTheme="minorHAnsi"/>
        </w:rPr>
      </w:pPr>
      <w:r w:rsidRPr="00FB7B42">
        <w:rPr>
          <w:rFonts w:asciiTheme="minorHAnsi" w:hAnsiTheme="minorHAnsi"/>
          <w:b/>
          <w:u w:val="single"/>
        </w:rPr>
        <w:t>Communicate:</w:t>
      </w:r>
      <w:r w:rsidRPr="00FB7B42">
        <w:rPr>
          <w:rFonts w:asciiTheme="minorHAnsi" w:hAnsiTheme="minorHAnsi"/>
        </w:rPr>
        <w:t xml:space="preserve"> With your group, prepare a presentation to convince the rest of the class of your case. Decide how you will make your presentation: a brochure, a video, a poster, etc. Your report should include the following information:</w:t>
      </w:r>
    </w:p>
    <w:p w:rsidR="00FB7B42" w:rsidRPr="00FB7B42" w:rsidRDefault="00FB7B42" w:rsidP="00FB7B42">
      <w:pPr>
        <w:pStyle w:val="ListParagraph"/>
        <w:numPr>
          <w:ilvl w:val="0"/>
          <w:numId w:val="3"/>
        </w:numPr>
        <w:rPr>
          <w:sz w:val="28"/>
        </w:rPr>
      </w:pPr>
      <w:r w:rsidRPr="00FB7B42">
        <w:rPr>
          <w:sz w:val="28"/>
        </w:rPr>
        <w:t>Benefits or costs/risks of recycling</w:t>
      </w:r>
    </w:p>
    <w:p w:rsidR="00FB7B42" w:rsidRPr="00FB7B42" w:rsidRDefault="00FB7B42" w:rsidP="00FB7B42">
      <w:pPr>
        <w:pStyle w:val="ListParagraph"/>
        <w:numPr>
          <w:ilvl w:val="0"/>
          <w:numId w:val="3"/>
        </w:numPr>
        <w:rPr>
          <w:sz w:val="28"/>
        </w:rPr>
      </w:pPr>
      <w:r w:rsidRPr="00FB7B42">
        <w:rPr>
          <w:sz w:val="28"/>
        </w:rPr>
        <w:t>Information on the issues surrounding recycling</w:t>
      </w:r>
    </w:p>
    <w:p w:rsidR="00FB7B42" w:rsidRPr="00FB7B42" w:rsidRDefault="00FB7B42" w:rsidP="00FB7B42">
      <w:pPr>
        <w:pStyle w:val="ListParagraph"/>
        <w:numPr>
          <w:ilvl w:val="0"/>
          <w:numId w:val="3"/>
        </w:numPr>
        <w:rPr>
          <w:sz w:val="28"/>
        </w:rPr>
      </w:pPr>
      <w:r w:rsidRPr="00FB7B42">
        <w:rPr>
          <w:sz w:val="28"/>
        </w:rPr>
        <w:t>Alternatives to recycling</w:t>
      </w:r>
    </w:p>
    <w:p w:rsidR="00FB7B42" w:rsidRPr="00FB7B42" w:rsidRDefault="00FB7B42" w:rsidP="00FB7B42">
      <w:pPr>
        <w:pStyle w:val="ListParagraph"/>
        <w:numPr>
          <w:ilvl w:val="0"/>
          <w:numId w:val="3"/>
        </w:numPr>
        <w:rPr>
          <w:sz w:val="28"/>
        </w:rPr>
      </w:pPr>
      <w:r w:rsidRPr="00FB7B42">
        <w:rPr>
          <w:sz w:val="28"/>
        </w:rPr>
        <w:t>Implications of recycling</w:t>
      </w:r>
    </w:p>
    <w:p w:rsidR="00FB7B42" w:rsidRPr="00FB7B42" w:rsidRDefault="00FB7B42" w:rsidP="00FB7B42">
      <w:pPr>
        <w:pStyle w:val="ListParagraph"/>
        <w:numPr>
          <w:ilvl w:val="0"/>
          <w:numId w:val="3"/>
        </w:numPr>
        <w:rPr>
          <w:sz w:val="28"/>
        </w:rPr>
      </w:pPr>
      <w:r w:rsidRPr="00FB7B42">
        <w:rPr>
          <w:sz w:val="28"/>
        </w:rPr>
        <w:t>Your opinion on what our city should do about them.</w:t>
      </w:r>
    </w:p>
    <w:p w:rsidR="00FB7B42" w:rsidRPr="00FB7B42" w:rsidRDefault="00FB7B42" w:rsidP="00FB7B42">
      <w:pPr>
        <w:rPr>
          <w:rFonts w:asciiTheme="minorHAnsi" w:hAnsiTheme="minorHAnsi"/>
        </w:rPr>
      </w:pPr>
      <w:r w:rsidRPr="00FB7B42">
        <w:rPr>
          <w:rFonts w:asciiTheme="minorHAnsi" w:hAnsiTheme="minorHAnsi"/>
        </w:rPr>
        <w:lastRenderedPageBreak/>
        <w:t xml:space="preserve">Present your report at our town meeting. Other groups will also present their reports and we will have a vote on the issue. </w:t>
      </w:r>
    </w:p>
    <w:p w:rsidR="00FB7B42" w:rsidRPr="00FB7B42" w:rsidRDefault="00FB7B42" w:rsidP="00B157C5">
      <w:pPr>
        <w:ind w:right="-291"/>
        <w:rPr>
          <w:b/>
          <w:bCs/>
          <w:szCs w:val="24"/>
        </w:rPr>
      </w:pPr>
      <w:r w:rsidRPr="00FB7B42">
        <w:rPr>
          <w:b/>
          <w:bCs/>
          <w:szCs w:val="24"/>
        </w:rPr>
        <w:t>Some resources to help you in your search:</w:t>
      </w:r>
    </w:p>
    <w:p w:rsidR="00FB7B42" w:rsidRPr="00FB7B42" w:rsidRDefault="00FB7B42" w:rsidP="004F3446">
      <w:pPr>
        <w:numPr>
          <w:ilvl w:val="0"/>
          <w:numId w:val="2"/>
        </w:numPr>
        <w:tabs>
          <w:tab w:val="clear" w:pos="720"/>
        </w:tabs>
        <w:ind w:left="180" w:right="-291" w:hanging="180"/>
        <w:rPr>
          <w:szCs w:val="24"/>
        </w:rPr>
      </w:pPr>
      <w:r w:rsidRPr="00FB7B42">
        <w:rPr>
          <w:szCs w:val="24"/>
        </w:rPr>
        <w:t xml:space="preserve">Nelson p.62 </w:t>
      </w:r>
    </w:p>
    <w:p w:rsidR="00FB7B42" w:rsidRPr="00FB7B42" w:rsidRDefault="00FB7B42" w:rsidP="004F3446">
      <w:pPr>
        <w:numPr>
          <w:ilvl w:val="0"/>
          <w:numId w:val="2"/>
        </w:numPr>
        <w:tabs>
          <w:tab w:val="clear" w:pos="720"/>
        </w:tabs>
        <w:ind w:left="180" w:right="-291" w:hanging="180"/>
        <w:rPr>
          <w:szCs w:val="24"/>
        </w:rPr>
      </w:pPr>
      <w:r w:rsidRPr="00FB7B42">
        <w:rPr>
          <w:szCs w:val="24"/>
        </w:rPr>
        <w:t xml:space="preserve">Advantages &amp; Disadvantages </w:t>
      </w:r>
      <w:hyperlink r:id="rId6" w:history="1">
        <w:r w:rsidRPr="00FB7B42">
          <w:rPr>
            <w:rStyle w:val="Hyperlink"/>
            <w:szCs w:val="24"/>
          </w:rPr>
          <w:t>http://wiki.answers.com/Q/Advantages_and_disadvantages_of_recycling_materials</w:t>
        </w:r>
      </w:hyperlink>
    </w:p>
    <w:p w:rsidR="00FB7B42" w:rsidRPr="00FB7B42" w:rsidRDefault="00FB7B42" w:rsidP="004F3446">
      <w:pPr>
        <w:numPr>
          <w:ilvl w:val="0"/>
          <w:numId w:val="2"/>
        </w:numPr>
        <w:tabs>
          <w:tab w:val="clear" w:pos="720"/>
        </w:tabs>
        <w:ind w:left="180" w:right="-291" w:hanging="180"/>
        <w:rPr>
          <w:szCs w:val="24"/>
        </w:rPr>
      </w:pPr>
      <w:r w:rsidRPr="00FB7B42">
        <w:rPr>
          <w:szCs w:val="24"/>
        </w:rPr>
        <w:t xml:space="preserve">Urban Waste Management: </w:t>
      </w:r>
      <w:hyperlink r:id="rId7" w:history="1">
        <w:r w:rsidRPr="00FB7B42">
          <w:rPr>
            <w:rStyle w:val="Hyperlink"/>
            <w:szCs w:val="24"/>
          </w:rPr>
          <w:t>http://www.gdrc.org/uem/waste/disposal.html</w:t>
        </w:r>
      </w:hyperlink>
    </w:p>
    <w:p w:rsidR="00FB7B42" w:rsidRPr="00FB7B42" w:rsidRDefault="00FB7B42" w:rsidP="004F3446">
      <w:pPr>
        <w:numPr>
          <w:ilvl w:val="0"/>
          <w:numId w:val="2"/>
        </w:numPr>
        <w:tabs>
          <w:tab w:val="clear" w:pos="720"/>
        </w:tabs>
        <w:ind w:left="180" w:right="-291" w:hanging="180"/>
        <w:rPr>
          <w:szCs w:val="24"/>
        </w:rPr>
      </w:pPr>
      <w:r w:rsidRPr="00FB7B42">
        <w:rPr>
          <w:szCs w:val="24"/>
        </w:rPr>
        <w:t xml:space="preserve">Fact Sheet for Kids: </w:t>
      </w:r>
      <w:hyperlink r:id="rId8" w:history="1">
        <w:r w:rsidRPr="00FB7B42">
          <w:rPr>
            <w:rStyle w:val="Hyperlink"/>
            <w:szCs w:val="24"/>
          </w:rPr>
          <w:t>http://www.chevroncars.com/learn/wondrous-world/recycling-facts</w:t>
        </w:r>
      </w:hyperlink>
      <w:r w:rsidRPr="00FB7B42">
        <w:rPr>
          <w:szCs w:val="24"/>
        </w:rPr>
        <w:t xml:space="preserve"> </w:t>
      </w:r>
    </w:p>
    <w:p w:rsidR="00FB7B42" w:rsidRPr="00FB7B42" w:rsidRDefault="00FB7B42" w:rsidP="004F3446">
      <w:pPr>
        <w:numPr>
          <w:ilvl w:val="0"/>
          <w:numId w:val="2"/>
        </w:numPr>
        <w:tabs>
          <w:tab w:val="clear" w:pos="720"/>
        </w:tabs>
        <w:ind w:left="180" w:right="-291" w:hanging="180"/>
        <w:rPr>
          <w:szCs w:val="24"/>
        </w:rPr>
      </w:pPr>
      <w:r w:rsidRPr="00FB7B42">
        <w:rPr>
          <w:szCs w:val="24"/>
        </w:rPr>
        <w:t xml:space="preserve">Fact Sheets: </w:t>
      </w:r>
      <w:hyperlink r:id="rId9" w:history="1">
        <w:r w:rsidRPr="00FB7B42">
          <w:rPr>
            <w:rStyle w:val="Hyperlink"/>
            <w:szCs w:val="24"/>
          </w:rPr>
          <w:t>http://container-recycling.org/facts/all/?gclid=CPKntqm1zJwCFado5QodXymPJw</w:t>
        </w:r>
      </w:hyperlink>
    </w:p>
    <w:p w:rsidR="00FB7B42" w:rsidRPr="00FB7B42" w:rsidRDefault="00FB7B42" w:rsidP="004F3446">
      <w:pPr>
        <w:numPr>
          <w:ilvl w:val="0"/>
          <w:numId w:val="2"/>
        </w:numPr>
        <w:tabs>
          <w:tab w:val="clear" w:pos="720"/>
        </w:tabs>
        <w:ind w:left="180" w:right="-291" w:hanging="180"/>
        <w:rPr>
          <w:szCs w:val="24"/>
        </w:rPr>
      </w:pPr>
      <w:r w:rsidRPr="00FB7B42">
        <w:rPr>
          <w:szCs w:val="24"/>
        </w:rPr>
        <w:t xml:space="preserve">Fact Sheets: </w:t>
      </w:r>
      <w:hyperlink r:id="rId10" w:history="1">
        <w:r w:rsidRPr="00FB7B42">
          <w:rPr>
            <w:rStyle w:val="Hyperlink"/>
            <w:szCs w:val="24"/>
          </w:rPr>
          <w:t>http://www.justthink.org/going-green/?gclid=COuB6bO1zJwCFWJB5godmnyzJg</w:t>
        </w:r>
      </w:hyperlink>
    </w:p>
    <w:p w:rsidR="00FB7B42" w:rsidRPr="00FB7B42" w:rsidRDefault="00FB7B42" w:rsidP="004F3446">
      <w:pPr>
        <w:numPr>
          <w:ilvl w:val="0"/>
          <w:numId w:val="2"/>
        </w:numPr>
        <w:tabs>
          <w:tab w:val="clear" w:pos="720"/>
        </w:tabs>
        <w:ind w:left="180" w:right="-291" w:hanging="180"/>
        <w:rPr>
          <w:szCs w:val="24"/>
        </w:rPr>
      </w:pPr>
      <w:r w:rsidRPr="00FB7B42">
        <w:rPr>
          <w:szCs w:val="24"/>
        </w:rPr>
        <w:t xml:space="preserve">Green Blog: </w:t>
      </w:r>
      <w:hyperlink r:id="rId11" w:history="1">
        <w:r w:rsidRPr="00FB7B42">
          <w:rPr>
            <w:rStyle w:val="Hyperlink"/>
            <w:szCs w:val="24"/>
          </w:rPr>
          <w:t>http://www.bestgreenblogs.com/category/recycling-issues/</w:t>
        </w:r>
      </w:hyperlink>
    </w:p>
    <w:p w:rsidR="00FB7B42" w:rsidRPr="00FB7B42" w:rsidRDefault="00FB7B42" w:rsidP="004F3446">
      <w:pPr>
        <w:numPr>
          <w:ilvl w:val="0"/>
          <w:numId w:val="2"/>
        </w:numPr>
        <w:tabs>
          <w:tab w:val="clear" w:pos="720"/>
        </w:tabs>
        <w:ind w:left="180" w:right="-291" w:hanging="180"/>
        <w:rPr>
          <w:szCs w:val="24"/>
        </w:rPr>
      </w:pPr>
      <w:r w:rsidRPr="00FB7B42">
        <w:rPr>
          <w:szCs w:val="24"/>
        </w:rPr>
        <w:t xml:space="preserve">Environmental Issues Article: </w:t>
      </w:r>
      <w:hyperlink r:id="rId12" w:history="1">
        <w:r w:rsidRPr="00FB7B42">
          <w:rPr>
            <w:rStyle w:val="Hyperlink"/>
            <w:szCs w:val="24"/>
          </w:rPr>
          <w:t>http://environment.about.com/od/recycling/a/benefit_vs_cost.htm</w:t>
        </w:r>
      </w:hyperlink>
    </w:p>
    <w:p w:rsidR="00FB7B42" w:rsidRPr="00FB7B42" w:rsidRDefault="00FB7B42" w:rsidP="004F3446">
      <w:pPr>
        <w:numPr>
          <w:ilvl w:val="0"/>
          <w:numId w:val="2"/>
        </w:numPr>
        <w:tabs>
          <w:tab w:val="clear" w:pos="720"/>
        </w:tabs>
        <w:ind w:left="180" w:right="-291" w:hanging="180"/>
        <w:rPr>
          <w:szCs w:val="24"/>
        </w:rPr>
      </w:pPr>
      <w:r w:rsidRPr="00FB7B42">
        <w:rPr>
          <w:szCs w:val="24"/>
        </w:rPr>
        <w:t xml:space="preserve">Recycle or Landfill? Blog: </w:t>
      </w:r>
      <w:hyperlink r:id="rId13" w:history="1">
        <w:r w:rsidRPr="00FB7B42">
          <w:rPr>
            <w:rStyle w:val="Hyperlink"/>
            <w:szCs w:val="24"/>
          </w:rPr>
          <w:t>http://thegogreenblog.com/recycle-or-landfill/</w:t>
        </w:r>
      </w:hyperlink>
      <w:r w:rsidRPr="00FB7B42">
        <w:rPr>
          <w:szCs w:val="24"/>
        </w:rPr>
        <w:t xml:space="preserve"> </w:t>
      </w:r>
    </w:p>
    <w:p w:rsidR="00FB7B42" w:rsidRPr="00FB7B42" w:rsidRDefault="00FB7B42" w:rsidP="00B157C5">
      <w:pPr>
        <w:ind w:left="720" w:right="-291"/>
      </w:pPr>
    </w:p>
    <w:p w:rsidR="00FB7B42" w:rsidRPr="00FB7B42" w:rsidRDefault="00FB7B42" w:rsidP="00B157C5">
      <w:pPr>
        <w:ind w:right="-291"/>
        <w:rPr>
          <w:b/>
          <w:bCs/>
        </w:rPr>
      </w:pPr>
      <w:r w:rsidRPr="00FB7B42">
        <w:rPr>
          <w:b/>
          <w:bCs/>
        </w:rPr>
        <w:t xml:space="preserve">Possible Student Research Sites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6423"/>
      </w:tblGrid>
      <w:tr w:rsidR="00FB7B42" w:rsidRPr="00FB7B42">
        <w:trPr>
          <w:tblCellSpacing w:w="0" w:type="dxa"/>
        </w:trPr>
        <w:tc>
          <w:tcPr>
            <w:tcW w:w="0" w:type="auto"/>
            <w:tcBorders>
              <w:top w:val="outset" w:sz="6" w:space="0" w:color="auto"/>
              <w:bottom w:val="outset" w:sz="6" w:space="0" w:color="auto"/>
            </w:tcBorders>
            <w:shd w:val="clear" w:color="auto" w:fill="D9D5D2"/>
            <w:vAlign w:val="center"/>
          </w:tcPr>
          <w:p w:rsidR="00FB7B42" w:rsidRPr="00FB7B42" w:rsidRDefault="00FB7B42" w:rsidP="00B157C5">
            <w:pPr>
              <w:ind w:right="-291"/>
              <w:rPr>
                <w:szCs w:val="24"/>
              </w:rPr>
            </w:pPr>
            <w:r w:rsidRPr="00FB7B42">
              <w:rPr>
                <w:szCs w:val="24"/>
              </w:rPr>
              <w:t xml:space="preserve">www.nytimes.com/learning/students/index.html </w:t>
            </w:r>
            <w:r w:rsidRPr="00FB7B42">
              <w:rPr>
                <w:szCs w:val="24"/>
              </w:rPr>
              <w:br/>
              <w:t xml:space="preserve">www.washingtonpost.com/wp-dyn/kidspost/ </w:t>
            </w:r>
            <w:r w:rsidRPr="00FB7B42">
              <w:rPr>
                <w:szCs w:val="24"/>
              </w:rPr>
              <w:br/>
              <w:t xml:space="preserve">www.pbs.org/newshour/extra/ </w:t>
            </w:r>
            <w:r w:rsidRPr="00FB7B42">
              <w:rPr>
                <w:szCs w:val="24"/>
              </w:rPr>
              <w:br/>
              <w:t xml:space="preserve">www.npr.org </w:t>
            </w:r>
            <w:r w:rsidRPr="00FB7B42">
              <w:rPr>
                <w:szCs w:val="24"/>
              </w:rPr>
              <w:br/>
              <w:t xml:space="preserve">www.newseum.org/index.htm </w:t>
            </w:r>
            <w:r w:rsidRPr="00FB7B42">
              <w:rPr>
                <w:szCs w:val="24"/>
              </w:rPr>
              <w:br/>
              <w:t xml:space="preserve">www.timeforkids.com/TFK/index.html </w:t>
            </w:r>
            <w:r w:rsidRPr="00FB7B42">
              <w:rPr>
                <w:szCs w:val="24"/>
              </w:rPr>
              <w:br/>
              <w:t xml:space="preserve">news.bbc.co.uk/cbbcnews/ </w:t>
            </w:r>
            <w:r w:rsidRPr="00FB7B42">
              <w:rPr>
                <w:szCs w:val="24"/>
              </w:rPr>
              <w:br/>
              <w:t xml:space="preserve">www.headlinespot.com/for/kids/ </w:t>
            </w:r>
            <w:r w:rsidRPr="00FB7B42">
              <w:rPr>
                <w:szCs w:val="24"/>
              </w:rPr>
              <w:br/>
              <w:t xml:space="preserve">www.cnnstudentsnews.cnn.com/fyi/index.html </w:t>
            </w:r>
            <w:r w:rsidRPr="00FB7B42">
              <w:rPr>
                <w:szCs w:val="24"/>
              </w:rPr>
              <w:br/>
              <w:t xml:space="preserve">teacher.scholastic.com/scholasticnews/news.index.asp </w:t>
            </w:r>
            <w:r w:rsidRPr="00FB7B42">
              <w:rPr>
                <w:szCs w:val="24"/>
              </w:rPr>
              <w:br/>
              <w:t xml:space="preserve">www.publicagenda.org/sitemap.htm </w:t>
            </w:r>
            <w:r w:rsidRPr="00FB7B42">
              <w:rPr>
                <w:szCs w:val="24"/>
              </w:rPr>
              <w:br/>
              <w:t xml:space="preserve">www.urbandebate.org/resources/  </w:t>
            </w:r>
          </w:p>
        </w:tc>
      </w:tr>
    </w:tbl>
    <w:p w:rsidR="00FB7B42" w:rsidRPr="00FB7B42" w:rsidRDefault="00FB7B42" w:rsidP="00B157C5">
      <w:pPr>
        <w:ind w:right="-291"/>
      </w:pPr>
    </w:p>
    <w:sectPr w:rsidR="00FB7B42" w:rsidRPr="00FB7B42" w:rsidSect="00FB7B42">
      <w:pgSz w:w="12240" w:h="15840"/>
      <w:pgMar w:top="993"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1)">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C3EB2"/>
    <w:multiLevelType w:val="hybridMultilevel"/>
    <w:tmpl w:val="0A44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0D729A"/>
    <w:multiLevelType w:val="hybridMultilevel"/>
    <w:tmpl w:val="050863A2"/>
    <w:lvl w:ilvl="0" w:tplc="10090001">
      <w:start w:val="1"/>
      <w:numFmt w:val="bullet"/>
      <w:lvlText w:val=""/>
      <w:lvlJc w:val="left"/>
      <w:pPr>
        <w:tabs>
          <w:tab w:val="num" w:pos="720"/>
        </w:tabs>
        <w:ind w:left="720" w:hanging="360"/>
      </w:pPr>
      <w:rPr>
        <w:rFonts w:ascii="Symbol" w:hAnsi="Symbol" w:hint="default"/>
      </w:rPr>
    </w:lvl>
    <w:lvl w:ilvl="1" w:tplc="6F941712">
      <w:start w:val="1"/>
      <w:numFmt w:val="bullet"/>
      <w:lvlText w:val=""/>
      <w:lvlJc w:val="left"/>
      <w:pPr>
        <w:tabs>
          <w:tab w:val="num" w:pos="1250"/>
        </w:tabs>
        <w:ind w:left="1250" w:hanging="17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762E2209"/>
    <w:multiLevelType w:val="hybridMultilevel"/>
    <w:tmpl w:val="9648B0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FB7B42"/>
    <w:rsid w:val="0004613E"/>
    <w:rsid w:val="004F3446"/>
    <w:rsid w:val="0058231C"/>
    <w:rsid w:val="007A732E"/>
    <w:rsid w:val="00853988"/>
    <w:rsid w:val="008E0217"/>
    <w:rsid w:val="00B14826"/>
    <w:rsid w:val="00B157C5"/>
    <w:rsid w:val="00CC2713"/>
    <w:rsid w:val="00FB7B42"/>
  </w:rsids>
  <m:mathPr>
    <m:mathFont m:val="Cambria Math"/>
    <m:brkBin m:val="before"/>
    <m:brkBinSub m:val="--"/>
    <m:smallFrac m:val="off"/>
    <m:dispDef m:val="of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42"/>
    <w:rPr>
      <w:rFonts w:ascii="Arial (W1)" w:eastAsia="Times New Roman" w:hAnsi="Arial (W1)"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7B42"/>
    <w:rPr>
      <w:rFonts w:cs="Times New Roman"/>
      <w:color w:val="0000FF"/>
      <w:u w:val="single"/>
    </w:rPr>
  </w:style>
  <w:style w:type="character" w:styleId="Strong">
    <w:name w:val="Strong"/>
    <w:basedOn w:val="DefaultParagraphFont"/>
    <w:uiPriority w:val="99"/>
    <w:qFormat/>
    <w:rsid w:val="00FB7B42"/>
    <w:rPr>
      <w:rFonts w:cs="Times New Roman"/>
      <w:b/>
      <w:bCs/>
    </w:rPr>
  </w:style>
  <w:style w:type="paragraph" w:styleId="ListParagraph">
    <w:name w:val="List Paragraph"/>
    <w:basedOn w:val="Normal"/>
    <w:uiPriority w:val="34"/>
    <w:qFormat/>
    <w:rsid w:val="00FB7B42"/>
    <w:pPr>
      <w:ind w:left="720"/>
      <w:contextualSpacing/>
    </w:pPr>
    <w:rPr>
      <w:rFonts w:asciiTheme="minorHAnsi" w:eastAsiaTheme="minorHAnsi" w:hAnsiTheme="minorHAnsi" w:cstheme="minorBidi"/>
      <w:sz w:val="24"/>
      <w:szCs w:val="24"/>
    </w:rPr>
  </w:style>
  <w:style w:type="character" w:styleId="FollowedHyperlink">
    <w:name w:val="FollowedHyperlink"/>
    <w:basedOn w:val="DefaultParagraphFont"/>
    <w:uiPriority w:val="99"/>
    <w:semiHidden/>
    <w:unhideWhenUsed/>
    <w:rsid w:val="004F344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hevroncars.com/learn/wondrous-world/recycling-facts" TargetMode="External"/><Relationship Id="rId13" Type="http://schemas.openxmlformats.org/officeDocument/2006/relationships/hyperlink" Target="http://thegogreenblog.com/recycle-or-landfill/" TargetMode="External"/><Relationship Id="rId3" Type="http://schemas.openxmlformats.org/officeDocument/2006/relationships/settings" Target="settings.xml"/><Relationship Id="rId7" Type="http://schemas.openxmlformats.org/officeDocument/2006/relationships/hyperlink" Target="http://www.gdrc.org/uem/waste/disposal.html" TargetMode="External"/><Relationship Id="rId12" Type="http://schemas.openxmlformats.org/officeDocument/2006/relationships/hyperlink" Target="http://environment.about.com/od/recycling/a/benefit_vs_cos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ki.answers.com/Q/Advantages_and_disadvantages_of_recycling_materials" TargetMode="External"/><Relationship Id="rId11" Type="http://schemas.openxmlformats.org/officeDocument/2006/relationships/hyperlink" Target="http://www.bestgreenblogs.com/category/recycling-issue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justthink.org/going-green/?gclid=COuB6bO1zJwCFWJB5godmnyzJg" TargetMode="External"/><Relationship Id="rId4" Type="http://schemas.openxmlformats.org/officeDocument/2006/relationships/webSettings" Target="webSettings.xml"/><Relationship Id="rId9" Type="http://schemas.openxmlformats.org/officeDocument/2006/relationships/hyperlink" Target="http://container-recycling.org/facts/all/?gclid=CPKntqm1zJwCFado5QodXymPJ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Jacobs</dc:creator>
  <cp:lastModifiedBy>Ilana</cp:lastModifiedBy>
  <cp:revision>2</cp:revision>
  <dcterms:created xsi:type="dcterms:W3CDTF">2011-07-20T14:19:00Z</dcterms:created>
  <dcterms:modified xsi:type="dcterms:W3CDTF">2011-07-20T14:19:00Z</dcterms:modified>
</cp:coreProperties>
</file>